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8C113" w14:textId="0D64ADC2" w:rsidR="004B7432" w:rsidRPr="00D70612" w:rsidRDefault="009C0D70" w:rsidP="009C0D70">
      <w:pPr>
        <w:spacing w:after="0" w:line="240" w:lineRule="auto"/>
        <w:jc w:val="center"/>
        <w:rPr>
          <w:rFonts w:ascii="Rockwell Light" w:hAnsi="Rockwell Light" w:cs="Arial"/>
          <w:b/>
          <w:sz w:val="40"/>
          <w:szCs w:val="40"/>
        </w:rPr>
      </w:pPr>
      <w:bookmarkStart w:id="0" w:name="_Hlk3754451"/>
      <w:r w:rsidRPr="00D70612">
        <w:rPr>
          <w:rFonts w:ascii="Rockwell Light" w:hAnsi="Rockwell Light" w:cs="Arial"/>
          <w:b/>
          <w:sz w:val="40"/>
          <w:szCs w:val="40"/>
        </w:rPr>
        <w:t>UNIVERSITY PARK COMMUNITY CLUB (UPCC)</w:t>
      </w:r>
    </w:p>
    <w:p w14:paraId="6A6A99C8" w14:textId="77777777" w:rsidR="008F5D35" w:rsidRPr="008F5D35" w:rsidRDefault="008F5D35" w:rsidP="009C0D70">
      <w:pPr>
        <w:spacing w:after="0" w:line="240" w:lineRule="auto"/>
        <w:jc w:val="center"/>
        <w:rPr>
          <w:rFonts w:ascii="Rockwell Light" w:hAnsi="Rockwell Light" w:cs="Arial"/>
          <w:b/>
          <w:sz w:val="16"/>
          <w:szCs w:val="16"/>
        </w:rPr>
      </w:pPr>
    </w:p>
    <w:p w14:paraId="570916BE" w14:textId="66C24947" w:rsidR="009C0D70" w:rsidRPr="00D70612" w:rsidRDefault="009C0D70" w:rsidP="009C0D70">
      <w:pPr>
        <w:spacing w:after="0" w:line="240" w:lineRule="auto"/>
        <w:jc w:val="center"/>
        <w:rPr>
          <w:rFonts w:ascii="Rockwell Light" w:hAnsi="Rockwell Light" w:cs="Arial"/>
          <w:b/>
        </w:rPr>
      </w:pPr>
      <w:r>
        <w:rPr>
          <w:rFonts w:ascii="Rockwell Light" w:hAnsi="Rockwell Light" w:cs="Arial"/>
          <w:b/>
          <w:sz w:val="24"/>
          <w:szCs w:val="24"/>
        </w:rPr>
        <w:t>5</w:t>
      </w:r>
      <w:r w:rsidRPr="00D70612">
        <w:rPr>
          <w:rFonts w:ascii="Rockwell Light" w:hAnsi="Rockwell Light" w:cs="Arial"/>
          <w:b/>
        </w:rPr>
        <w:t>215 19</w:t>
      </w:r>
      <w:r w:rsidRPr="00D70612">
        <w:rPr>
          <w:rFonts w:ascii="Rockwell Light" w:hAnsi="Rockwell Light" w:cs="Arial"/>
          <w:b/>
          <w:vertAlign w:val="superscript"/>
        </w:rPr>
        <w:t>TH</w:t>
      </w:r>
      <w:r w:rsidRPr="00D70612">
        <w:rPr>
          <w:rFonts w:ascii="Rockwell Light" w:hAnsi="Rockwell Light" w:cs="Arial"/>
          <w:b/>
        </w:rPr>
        <w:t xml:space="preserve"> Ave NE, Seattle, 98105</w:t>
      </w:r>
    </w:p>
    <w:p w14:paraId="468216B6" w14:textId="4A16CF4C" w:rsidR="009C0D70" w:rsidRDefault="009C0D70" w:rsidP="009C0D70">
      <w:pPr>
        <w:spacing w:after="0" w:line="240" w:lineRule="auto"/>
        <w:jc w:val="center"/>
        <w:rPr>
          <w:rFonts w:ascii="Rockwell Light" w:hAnsi="Rockwell Light" w:cs="Arial"/>
          <w:b/>
        </w:rPr>
      </w:pPr>
      <w:r w:rsidRPr="00D70612">
        <w:rPr>
          <w:rFonts w:ascii="Rockwell Light" w:hAnsi="Rockwell Light" w:cs="Arial"/>
          <w:b/>
        </w:rPr>
        <w:t>206-522-0203</w:t>
      </w:r>
    </w:p>
    <w:p w14:paraId="681B61FC" w14:textId="77777777" w:rsidR="00523836" w:rsidRDefault="00523836" w:rsidP="009C0D70">
      <w:pPr>
        <w:spacing w:after="0" w:line="240" w:lineRule="auto"/>
        <w:jc w:val="center"/>
        <w:rPr>
          <w:rFonts w:ascii="Rockwell Light" w:hAnsi="Rockwell Light" w:cs="Arial"/>
          <w:b/>
        </w:rPr>
      </w:pPr>
    </w:p>
    <w:p w14:paraId="1701E937" w14:textId="3E7FDB8F" w:rsidR="00523836" w:rsidRPr="00D70612" w:rsidRDefault="00523836" w:rsidP="00523836">
      <w:pPr>
        <w:spacing w:after="0" w:line="240" w:lineRule="auto"/>
        <w:jc w:val="right"/>
        <w:rPr>
          <w:rFonts w:ascii="Rockwell Light" w:hAnsi="Rockwell Light" w:cs="Arial"/>
          <w:b/>
          <w:vertAlign w:val="subscript"/>
        </w:rPr>
      </w:pPr>
      <w:r>
        <w:rPr>
          <w:rFonts w:ascii="Rockwell Light" w:hAnsi="Rockwell Light" w:cs="Arial"/>
          <w:b/>
        </w:rPr>
        <w:tab/>
      </w:r>
      <w:r>
        <w:rPr>
          <w:rFonts w:ascii="Rockwell Light" w:hAnsi="Rockwell Light" w:cs="Arial"/>
          <w:b/>
        </w:rPr>
        <w:tab/>
      </w:r>
      <w:r>
        <w:rPr>
          <w:rFonts w:ascii="Rockwell Light" w:hAnsi="Rockwell Light" w:cs="Arial"/>
          <w:b/>
        </w:rPr>
        <w:tab/>
        <w:t>March 18, 2019</w:t>
      </w:r>
      <w:r>
        <w:rPr>
          <w:rFonts w:ascii="Rockwell Light" w:hAnsi="Rockwell Light" w:cs="Arial"/>
          <w:b/>
        </w:rPr>
        <w:tab/>
      </w:r>
    </w:p>
    <w:p w14:paraId="45880E9E" w14:textId="01A0A5A6" w:rsidR="00102150" w:rsidRPr="00A27EB6" w:rsidRDefault="004B2EFC" w:rsidP="00947749">
      <w:pPr>
        <w:rPr>
          <w:rFonts w:ascii="Rockwell Light" w:hAnsi="Rockwell Light"/>
          <w:b/>
          <w:i/>
        </w:rPr>
      </w:pPr>
      <w:r w:rsidRPr="00A27EB6">
        <w:rPr>
          <w:rFonts w:ascii="Rockwell Light" w:hAnsi="Rockwell Light"/>
          <w:b/>
        </w:rPr>
        <w:t xml:space="preserve"> </w:t>
      </w:r>
    </w:p>
    <w:p w14:paraId="2E8AA6FA" w14:textId="60046690" w:rsidR="00947749" w:rsidRPr="00A27EB6" w:rsidRDefault="00947749" w:rsidP="00947749">
      <w:pPr>
        <w:spacing w:after="0" w:line="240" w:lineRule="auto"/>
        <w:rPr>
          <w:rFonts w:ascii="Rockwell Light" w:hAnsi="Rockwell Light"/>
        </w:rPr>
      </w:pPr>
      <w:r w:rsidRPr="00A27EB6">
        <w:rPr>
          <w:rFonts w:ascii="Rockwell Light" w:hAnsi="Rockwell Light"/>
        </w:rPr>
        <w:t>Sam Zimbabwe, Director</w:t>
      </w:r>
    </w:p>
    <w:p w14:paraId="23DF7D5A" w14:textId="0B992E00" w:rsidR="00947749" w:rsidRPr="00A27EB6" w:rsidRDefault="00947749" w:rsidP="00947749">
      <w:pPr>
        <w:spacing w:after="0" w:line="240" w:lineRule="auto"/>
        <w:rPr>
          <w:rFonts w:ascii="Rockwell Light" w:hAnsi="Rockwell Light"/>
        </w:rPr>
      </w:pPr>
      <w:r w:rsidRPr="00A27EB6">
        <w:rPr>
          <w:rFonts w:ascii="Rockwell Light" w:hAnsi="Rockwell Light"/>
        </w:rPr>
        <w:t>Seattle Department of Transportation</w:t>
      </w:r>
    </w:p>
    <w:p w14:paraId="0E866E20" w14:textId="6708D74C" w:rsidR="00947749" w:rsidRPr="00A27EB6" w:rsidRDefault="00947749" w:rsidP="00947749">
      <w:pPr>
        <w:spacing w:after="0" w:line="240" w:lineRule="auto"/>
        <w:rPr>
          <w:rFonts w:ascii="Rockwell Light" w:hAnsi="Rockwell Light"/>
        </w:rPr>
      </w:pPr>
      <w:r w:rsidRPr="00A27EB6">
        <w:rPr>
          <w:rFonts w:ascii="Rockwell Light" w:hAnsi="Rockwell Light"/>
        </w:rPr>
        <w:t>P.O. Box 34996</w:t>
      </w:r>
    </w:p>
    <w:p w14:paraId="59387093" w14:textId="5A0B2E66" w:rsidR="00947749" w:rsidRPr="00A27EB6" w:rsidRDefault="00947749" w:rsidP="00947749">
      <w:pPr>
        <w:spacing w:after="0" w:line="240" w:lineRule="auto"/>
        <w:rPr>
          <w:rFonts w:ascii="Rockwell Light" w:hAnsi="Rockwell Light"/>
        </w:rPr>
      </w:pPr>
      <w:r w:rsidRPr="00A27EB6">
        <w:rPr>
          <w:rFonts w:ascii="Rockwell Light" w:hAnsi="Rockwell Light"/>
        </w:rPr>
        <w:t>Seattle, WA 98124-4996</w:t>
      </w:r>
    </w:p>
    <w:p w14:paraId="79FFF6C9" w14:textId="6BAB8743" w:rsidR="00E255BF" w:rsidRPr="00A27EB6" w:rsidRDefault="00E255BF" w:rsidP="00947749">
      <w:pPr>
        <w:spacing w:after="0" w:line="240" w:lineRule="auto"/>
        <w:rPr>
          <w:rFonts w:ascii="Rockwell Light" w:hAnsi="Rockwell Light"/>
        </w:rPr>
      </w:pPr>
    </w:p>
    <w:p w14:paraId="2E70F420" w14:textId="54880974" w:rsidR="00E255BF" w:rsidRPr="00A27EB6" w:rsidRDefault="00E255BF" w:rsidP="00947749">
      <w:pPr>
        <w:spacing w:after="0" w:line="240" w:lineRule="auto"/>
        <w:rPr>
          <w:rFonts w:ascii="Rockwell Light" w:hAnsi="Rockwell Light"/>
        </w:rPr>
      </w:pPr>
      <w:r w:rsidRPr="00A27EB6">
        <w:rPr>
          <w:rFonts w:ascii="Rockwell Light" w:hAnsi="Rockwell Light"/>
        </w:rPr>
        <w:t xml:space="preserve">RE: </w:t>
      </w:r>
      <w:r w:rsidR="00C91062" w:rsidRPr="00A27EB6">
        <w:rPr>
          <w:rFonts w:ascii="Rockwell Light" w:hAnsi="Rockwell Light"/>
        </w:rPr>
        <w:t xml:space="preserve">Endorsement of the U District Station Area Mobility </w:t>
      </w:r>
      <w:r w:rsidR="00E809E4">
        <w:rPr>
          <w:rFonts w:ascii="Rockwell Light" w:hAnsi="Rockwell Light"/>
        </w:rPr>
        <w:t>Group’s Comment Letter Regarding NE 43</w:t>
      </w:r>
      <w:r w:rsidR="00E809E4" w:rsidRPr="00E809E4">
        <w:rPr>
          <w:rFonts w:ascii="Rockwell Light" w:hAnsi="Rockwell Light"/>
          <w:vertAlign w:val="superscript"/>
        </w:rPr>
        <w:t>rd</w:t>
      </w:r>
      <w:r w:rsidR="00E809E4">
        <w:rPr>
          <w:rFonts w:ascii="Rockwell Light" w:hAnsi="Rockwell Light"/>
        </w:rPr>
        <w:t xml:space="preserve"> Street.</w:t>
      </w:r>
    </w:p>
    <w:p w14:paraId="50B335A8" w14:textId="21C8804F" w:rsidR="00947749" w:rsidRPr="00A27EB6" w:rsidRDefault="00947749" w:rsidP="00947749">
      <w:pPr>
        <w:spacing w:after="0" w:line="240" w:lineRule="auto"/>
        <w:rPr>
          <w:rFonts w:ascii="Rockwell Light" w:hAnsi="Rockwell Light"/>
        </w:rPr>
      </w:pPr>
    </w:p>
    <w:p w14:paraId="23EF2AC5" w14:textId="34632DC1" w:rsidR="00947749" w:rsidRPr="00A27EB6" w:rsidRDefault="00947749" w:rsidP="00947749">
      <w:pPr>
        <w:spacing w:after="0" w:line="240" w:lineRule="auto"/>
        <w:rPr>
          <w:rFonts w:ascii="Rockwell Light" w:hAnsi="Rockwell Light"/>
        </w:rPr>
      </w:pPr>
      <w:r w:rsidRPr="00A27EB6">
        <w:rPr>
          <w:rFonts w:ascii="Rockwell Light" w:hAnsi="Rockwell Light"/>
        </w:rPr>
        <w:t>Dear Director Zimbabwe:</w:t>
      </w:r>
    </w:p>
    <w:p w14:paraId="5BDF0686" w14:textId="160A327A" w:rsidR="00947749" w:rsidRPr="00A27EB6" w:rsidRDefault="00947749" w:rsidP="00947749">
      <w:pPr>
        <w:spacing w:after="0" w:line="240" w:lineRule="auto"/>
        <w:rPr>
          <w:rFonts w:ascii="Rockwell Light" w:hAnsi="Rockwell Light"/>
        </w:rPr>
      </w:pPr>
    </w:p>
    <w:p w14:paraId="68A1997D" w14:textId="5EC8AB56" w:rsidR="000E335C" w:rsidRDefault="00A27EB6" w:rsidP="004F7B8A">
      <w:pPr>
        <w:spacing w:after="0" w:line="240" w:lineRule="auto"/>
        <w:rPr>
          <w:rFonts w:ascii="Rockwell Light" w:hAnsi="Rockwell Light"/>
        </w:rPr>
      </w:pPr>
      <w:r>
        <w:rPr>
          <w:rFonts w:ascii="Rockwell Light" w:hAnsi="Rockwell Light"/>
        </w:rPr>
        <w:t xml:space="preserve">The University Park Community Club </w:t>
      </w:r>
      <w:r w:rsidR="000067D0">
        <w:rPr>
          <w:rFonts w:ascii="Rockwell Light" w:hAnsi="Rockwell Light"/>
        </w:rPr>
        <w:t xml:space="preserve">(UPCC) </w:t>
      </w:r>
      <w:r>
        <w:rPr>
          <w:rFonts w:ascii="Rockwell Light" w:hAnsi="Rockwell Light"/>
        </w:rPr>
        <w:t xml:space="preserve">has </w:t>
      </w:r>
      <w:r w:rsidR="00310A02">
        <w:rPr>
          <w:rFonts w:ascii="Rockwell Light" w:hAnsi="Rockwell Light"/>
        </w:rPr>
        <w:t xml:space="preserve">always been actively engaged through various organizations and through city government outreach opportunities, in supporting the livability of the entire University District.  </w:t>
      </w:r>
      <w:r w:rsidR="005A7396">
        <w:rPr>
          <w:rFonts w:ascii="Rockwell Light" w:hAnsi="Rockwell Light"/>
        </w:rPr>
        <w:t>R</w:t>
      </w:r>
      <w:r w:rsidR="00310A02">
        <w:rPr>
          <w:rFonts w:ascii="Rockwell Light" w:hAnsi="Rockwell Light"/>
        </w:rPr>
        <w:t>ecently, we</w:t>
      </w:r>
      <w:r w:rsidR="00480802">
        <w:rPr>
          <w:rFonts w:ascii="Rockwell Light" w:hAnsi="Rockwell Light"/>
        </w:rPr>
        <w:t xml:space="preserve"> participated </w:t>
      </w:r>
      <w:r w:rsidR="00310A02">
        <w:rPr>
          <w:rFonts w:ascii="Rockwell Light" w:hAnsi="Rockwell Light"/>
        </w:rPr>
        <w:t xml:space="preserve">in efforts </w:t>
      </w:r>
      <w:r w:rsidR="00ED0D4C">
        <w:rPr>
          <w:rFonts w:ascii="Rockwell Light" w:hAnsi="Rockwell Light"/>
        </w:rPr>
        <w:t xml:space="preserve">led </w:t>
      </w:r>
      <w:r w:rsidR="00E809E4">
        <w:rPr>
          <w:rFonts w:ascii="Rockwell Light" w:hAnsi="Rockwell Light"/>
        </w:rPr>
        <w:t xml:space="preserve">by the U District Mobility Group, </w:t>
      </w:r>
      <w:r w:rsidR="00310A02">
        <w:rPr>
          <w:rFonts w:ascii="Rockwell Light" w:hAnsi="Rockwell Light"/>
        </w:rPr>
        <w:t xml:space="preserve">to proactively design an infrastructure plan which will address </w:t>
      </w:r>
      <w:r w:rsidR="00560A78">
        <w:rPr>
          <w:rFonts w:ascii="Rockwell Light" w:hAnsi="Rockwell Light"/>
        </w:rPr>
        <w:t>the</w:t>
      </w:r>
      <w:r w:rsidR="00ED0D4C">
        <w:rPr>
          <w:rFonts w:ascii="Rockwell Light" w:hAnsi="Rockwell Light"/>
        </w:rPr>
        <w:t xml:space="preserve"> </w:t>
      </w:r>
      <w:r w:rsidR="00560A78">
        <w:rPr>
          <w:rFonts w:ascii="Rockwell Light" w:hAnsi="Rockwell Light"/>
        </w:rPr>
        <w:t>large populatio</w:t>
      </w:r>
      <w:r w:rsidR="005A7396">
        <w:rPr>
          <w:rFonts w:ascii="Rockwell Light" w:hAnsi="Rockwell Light"/>
        </w:rPr>
        <w:t>n influxe</w:t>
      </w:r>
      <w:r w:rsidR="00ED0D4C">
        <w:rPr>
          <w:rFonts w:ascii="Rockwell Light" w:hAnsi="Rockwell Light"/>
        </w:rPr>
        <w:t xml:space="preserve">s </w:t>
      </w:r>
      <w:r w:rsidR="00560A78">
        <w:rPr>
          <w:rFonts w:ascii="Rockwell Light" w:hAnsi="Rockwell Light"/>
        </w:rPr>
        <w:t xml:space="preserve">soon </w:t>
      </w:r>
      <w:r w:rsidR="00ED0D4C">
        <w:rPr>
          <w:rFonts w:ascii="Rockwell Light" w:hAnsi="Rockwell Light"/>
        </w:rPr>
        <w:t xml:space="preserve">to </w:t>
      </w:r>
      <w:r w:rsidR="00560A78">
        <w:rPr>
          <w:rFonts w:ascii="Rockwell Light" w:hAnsi="Rockwell Light"/>
        </w:rPr>
        <w:t xml:space="preserve">have a major impact on our transportation </w:t>
      </w:r>
      <w:r w:rsidR="005A7396">
        <w:rPr>
          <w:rFonts w:ascii="Rockwell Light" w:hAnsi="Rockwell Light"/>
        </w:rPr>
        <w:t>network</w:t>
      </w:r>
      <w:r w:rsidR="00560A78">
        <w:rPr>
          <w:rFonts w:ascii="Rockwell Light" w:hAnsi="Rockwell Light"/>
        </w:rPr>
        <w:t>:  an increase in the student population</w:t>
      </w:r>
      <w:r w:rsidR="00480802">
        <w:rPr>
          <w:rFonts w:ascii="Rockwell Light" w:hAnsi="Rockwell Light"/>
        </w:rPr>
        <w:t>;</w:t>
      </w:r>
      <w:r w:rsidR="00560A78">
        <w:rPr>
          <w:rFonts w:ascii="Rockwell Light" w:hAnsi="Rockwell Light"/>
        </w:rPr>
        <w:t xml:space="preserve"> an increase in residents, resulting from the U District Up-Zone</w:t>
      </w:r>
      <w:r w:rsidR="00480802">
        <w:rPr>
          <w:rFonts w:ascii="Rockwell Light" w:hAnsi="Rockwell Light"/>
        </w:rPr>
        <w:t xml:space="preserve">; </w:t>
      </w:r>
      <w:r w:rsidR="00560A78">
        <w:rPr>
          <w:rFonts w:ascii="Rockwell Light" w:hAnsi="Rockwell Light"/>
        </w:rPr>
        <w:t xml:space="preserve">and the </w:t>
      </w:r>
      <w:r w:rsidR="00ED0D4C">
        <w:rPr>
          <w:rFonts w:ascii="Rockwell Light" w:hAnsi="Rockwell Light"/>
        </w:rPr>
        <w:t xml:space="preserve">anticipated large </w:t>
      </w:r>
      <w:r w:rsidR="00560A78">
        <w:rPr>
          <w:rFonts w:ascii="Rockwell Light" w:hAnsi="Rockwell Light"/>
        </w:rPr>
        <w:t>volume of riders who will enter the district via the U District Light Rail Station on Brooklyn</w:t>
      </w:r>
      <w:r w:rsidR="00520978">
        <w:rPr>
          <w:rFonts w:ascii="Rockwell Light" w:hAnsi="Rockwell Light"/>
        </w:rPr>
        <w:t xml:space="preserve"> Ave NE</w:t>
      </w:r>
      <w:r w:rsidR="00560A78">
        <w:rPr>
          <w:rFonts w:ascii="Rockwell Light" w:hAnsi="Rockwell Light"/>
        </w:rPr>
        <w:t xml:space="preserve">.  This will suddenly </w:t>
      </w:r>
      <w:r w:rsidR="00ED0D4C">
        <w:rPr>
          <w:rFonts w:ascii="Rockwell Light" w:hAnsi="Rockwell Light"/>
        </w:rPr>
        <w:t xml:space="preserve">and negatively impact </w:t>
      </w:r>
      <w:r w:rsidR="00560A78">
        <w:rPr>
          <w:rFonts w:ascii="Rockwell Light" w:hAnsi="Rockwell Light"/>
        </w:rPr>
        <w:t>NE 43</w:t>
      </w:r>
      <w:r w:rsidR="00560A78" w:rsidRPr="00560A78">
        <w:rPr>
          <w:rFonts w:ascii="Rockwell Light" w:hAnsi="Rockwell Light"/>
          <w:vertAlign w:val="superscript"/>
        </w:rPr>
        <w:t>rd</w:t>
      </w:r>
      <w:r w:rsidR="00560A78">
        <w:rPr>
          <w:rFonts w:ascii="Rockwell Light" w:hAnsi="Rockwell Light"/>
        </w:rPr>
        <w:t xml:space="preserve"> </w:t>
      </w:r>
      <w:r w:rsidR="000067D0">
        <w:rPr>
          <w:rFonts w:ascii="Rockwell Light" w:hAnsi="Rockwell Light"/>
        </w:rPr>
        <w:t>S</w:t>
      </w:r>
      <w:r w:rsidR="00560A78">
        <w:rPr>
          <w:rFonts w:ascii="Rockwell Light" w:hAnsi="Rockwell Light"/>
        </w:rPr>
        <w:t xml:space="preserve">treet, straining its resources through </w:t>
      </w:r>
      <w:r w:rsidR="005A7396">
        <w:rPr>
          <w:rFonts w:ascii="Rockwell Light" w:hAnsi="Rockwell Light"/>
        </w:rPr>
        <w:t>various compe</w:t>
      </w:r>
      <w:r w:rsidR="00560A78">
        <w:rPr>
          <w:rFonts w:ascii="Rockwell Light" w:hAnsi="Rockwell Light"/>
        </w:rPr>
        <w:t xml:space="preserve">titive and conflicting forces: pedestrians vs. cyclists vs. buses/cars/trucks.  </w:t>
      </w:r>
      <w:r w:rsidR="00560A78" w:rsidRPr="00A27EB6">
        <w:rPr>
          <w:rFonts w:ascii="Rockwell Light" w:hAnsi="Rockwell Light"/>
        </w:rPr>
        <w:t>The short distance between the U District Light Rail Station and the University of Washington’s main campus along NE 43</w:t>
      </w:r>
      <w:r w:rsidR="00560A78" w:rsidRPr="00A27EB6">
        <w:rPr>
          <w:rFonts w:ascii="Rockwell Light" w:hAnsi="Rockwell Light"/>
          <w:vertAlign w:val="superscript"/>
        </w:rPr>
        <w:t>rd</w:t>
      </w:r>
      <w:r w:rsidR="00560A78" w:rsidRPr="00A27EB6">
        <w:rPr>
          <w:rFonts w:ascii="Rockwell Light" w:hAnsi="Rockwell Light"/>
        </w:rPr>
        <w:t xml:space="preserve"> Street may currently be viewed</w:t>
      </w:r>
      <w:r w:rsidR="000E335C">
        <w:rPr>
          <w:rFonts w:ascii="Rockwell Light" w:hAnsi="Rockwell Light"/>
        </w:rPr>
        <w:t xml:space="preserve"> as a</w:t>
      </w:r>
      <w:r w:rsidR="00560A78" w:rsidRPr="00A27EB6">
        <w:rPr>
          <w:rFonts w:ascii="Rockwell Light" w:hAnsi="Rockwell Light"/>
        </w:rPr>
        <w:t xml:space="preserve"> </w:t>
      </w:r>
      <w:r w:rsidR="000067D0">
        <w:rPr>
          <w:rFonts w:ascii="Rockwell Light" w:hAnsi="Rockwell Light"/>
        </w:rPr>
        <w:t xml:space="preserve">quiet, </w:t>
      </w:r>
      <w:r w:rsidR="00560A78" w:rsidRPr="00A27EB6">
        <w:rPr>
          <w:rFonts w:ascii="Rockwell Light" w:hAnsi="Rockwell Light"/>
        </w:rPr>
        <w:t>mino</w:t>
      </w:r>
      <w:r w:rsidR="000067D0">
        <w:rPr>
          <w:rFonts w:ascii="Rockwell Light" w:hAnsi="Rockwell Light"/>
        </w:rPr>
        <w:t>r</w:t>
      </w:r>
      <w:r w:rsidR="00560A78" w:rsidRPr="00A27EB6">
        <w:rPr>
          <w:rFonts w:ascii="Rockwell Light" w:hAnsi="Rockwell Light"/>
        </w:rPr>
        <w:t xml:space="preserve"> street</w:t>
      </w:r>
      <w:r w:rsidR="000E335C">
        <w:rPr>
          <w:rFonts w:ascii="Rockwell Light" w:hAnsi="Rockwell Light"/>
        </w:rPr>
        <w:t xml:space="preserve">; </w:t>
      </w:r>
      <w:r w:rsidR="00560A78" w:rsidRPr="00A27EB6">
        <w:rPr>
          <w:rFonts w:ascii="Rockwell Light" w:hAnsi="Rockwell Light"/>
        </w:rPr>
        <w:t>but soon it will become a major thoroughfare</w:t>
      </w:r>
      <w:r w:rsidR="000067D0">
        <w:rPr>
          <w:rFonts w:ascii="Rockwell Light" w:hAnsi="Rockwell Light"/>
        </w:rPr>
        <w:t>, bustling with traffic in all directions</w:t>
      </w:r>
      <w:r w:rsidR="00ED0D4C">
        <w:rPr>
          <w:rFonts w:ascii="Rockwell Light" w:hAnsi="Rockwell Light"/>
        </w:rPr>
        <w:t>.</w:t>
      </w:r>
    </w:p>
    <w:p w14:paraId="46ADEF6F" w14:textId="3E460E77" w:rsidR="000E335C" w:rsidRDefault="00E809E4" w:rsidP="004F7B8A">
      <w:pPr>
        <w:spacing w:after="0" w:line="240" w:lineRule="auto"/>
        <w:rPr>
          <w:rFonts w:ascii="Rockwell Light" w:hAnsi="Rockwell Light"/>
        </w:rPr>
      </w:pPr>
      <w:r>
        <w:rPr>
          <w:rFonts w:ascii="Rockwell Light" w:hAnsi="Rockwell Light"/>
        </w:rPr>
        <w:t xml:space="preserve"> </w:t>
      </w:r>
    </w:p>
    <w:p w14:paraId="69B6B2AB" w14:textId="39ADC4DC" w:rsidR="005A7396" w:rsidRDefault="00E809E4" w:rsidP="004F7B8A">
      <w:pPr>
        <w:spacing w:after="0" w:line="240" w:lineRule="auto"/>
        <w:rPr>
          <w:rFonts w:ascii="Rockwell Light" w:hAnsi="Rockwell Light"/>
        </w:rPr>
      </w:pPr>
      <w:r>
        <w:rPr>
          <w:rFonts w:ascii="Rockwell Light" w:hAnsi="Rockwell Light"/>
        </w:rPr>
        <w:t xml:space="preserve">Regardless of the final decision, the </w:t>
      </w:r>
      <w:r w:rsidR="000E335C">
        <w:rPr>
          <w:rFonts w:ascii="Rockwell Light" w:hAnsi="Rockwell Light"/>
        </w:rPr>
        <w:t xml:space="preserve">goal of any proposal should therefore include flexibility, adaptability, accessibility, </w:t>
      </w:r>
      <w:r w:rsidR="00ED0D4C">
        <w:rPr>
          <w:rFonts w:ascii="Rockwell Light" w:hAnsi="Rockwell Light"/>
        </w:rPr>
        <w:t xml:space="preserve">convenience, </w:t>
      </w:r>
      <w:r w:rsidR="000E335C">
        <w:rPr>
          <w:rFonts w:ascii="Rockwell Light" w:hAnsi="Rockwell Light"/>
        </w:rPr>
        <w:t xml:space="preserve">and safety.  </w:t>
      </w:r>
      <w:r w:rsidR="008375A5">
        <w:rPr>
          <w:rFonts w:ascii="Rockwell Light" w:hAnsi="Rockwell Light"/>
        </w:rPr>
        <w:t>In light of these factors, and u</w:t>
      </w:r>
      <w:r w:rsidR="000E335C">
        <w:rPr>
          <w:rFonts w:ascii="Rockwell Light" w:hAnsi="Rockwell Light"/>
        </w:rPr>
        <w:t>pon a detailed re</w:t>
      </w:r>
      <w:r w:rsidR="002978A5">
        <w:rPr>
          <w:rFonts w:ascii="Rockwell Light" w:hAnsi="Rockwell Light"/>
        </w:rPr>
        <w:t>view</w:t>
      </w:r>
      <w:r w:rsidR="000E335C">
        <w:rPr>
          <w:rFonts w:ascii="Rockwell Light" w:hAnsi="Rockwell Light"/>
        </w:rPr>
        <w:t xml:space="preserve"> of the four alternative options for NE 43</w:t>
      </w:r>
      <w:r w:rsidR="000E335C" w:rsidRPr="000E335C">
        <w:rPr>
          <w:rFonts w:ascii="Rockwell Light" w:hAnsi="Rockwell Light"/>
          <w:vertAlign w:val="superscript"/>
        </w:rPr>
        <w:t>rd</w:t>
      </w:r>
      <w:r w:rsidR="00480802">
        <w:rPr>
          <w:rFonts w:ascii="Rockwell Light" w:hAnsi="Rockwell Light"/>
        </w:rPr>
        <w:t>Street</w:t>
      </w:r>
      <w:r w:rsidR="002978A5">
        <w:rPr>
          <w:rFonts w:ascii="Rockwell Light" w:hAnsi="Rockwell Light"/>
        </w:rPr>
        <w:t xml:space="preserve">, </w:t>
      </w:r>
      <w:r w:rsidR="000E335C">
        <w:rPr>
          <w:rFonts w:ascii="Rockwell Light" w:hAnsi="Rockwell Light"/>
        </w:rPr>
        <w:t xml:space="preserve">the UPCC has voted to </w:t>
      </w:r>
      <w:r w:rsidR="005A7396">
        <w:rPr>
          <w:rFonts w:ascii="Rockwell Light" w:hAnsi="Rockwell Light"/>
        </w:rPr>
        <w:t>officially and actively</w:t>
      </w:r>
      <w:r w:rsidR="000E335C">
        <w:rPr>
          <w:rFonts w:ascii="Rockwell Light" w:hAnsi="Rockwell Light"/>
        </w:rPr>
        <w:t xml:space="preserve"> support the U District Mobility </w:t>
      </w:r>
      <w:r w:rsidR="005A7396">
        <w:rPr>
          <w:rFonts w:ascii="Rockwell Light" w:hAnsi="Rockwell Light"/>
        </w:rPr>
        <w:t>Group, thei</w:t>
      </w:r>
      <w:r w:rsidR="000067D0">
        <w:rPr>
          <w:rFonts w:ascii="Rockwell Light" w:hAnsi="Rockwell Light"/>
        </w:rPr>
        <w:t xml:space="preserve">r bold, innovative </w:t>
      </w:r>
      <w:r w:rsidR="005A7396">
        <w:rPr>
          <w:rFonts w:ascii="Rockwell Light" w:hAnsi="Rockwell Light"/>
        </w:rPr>
        <w:t>Mobility Plan, and their official comment letter</w:t>
      </w:r>
      <w:r w:rsidR="002978A5">
        <w:rPr>
          <w:rFonts w:ascii="Rockwell Light" w:hAnsi="Rockwell Light"/>
        </w:rPr>
        <w:t>, dated March 11, 2019,</w:t>
      </w:r>
      <w:r w:rsidR="005A7396">
        <w:rPr>
          <w:rFonts w:ascii="Rockwell Light" w:hAnsi="Rockwell Light"/>
        </w:rPr>
        <w:t xml:space="preserve"> </w:t>
      </w:r>
      <w:r w:rsidR="002978A5">
        <w:rPr>
          <w:rFonts w:ascii="Rockwell Light" w:hAnsi="Rockwell Light"/>
        </w:rPr>
        <w:t>in which they discussed the factors which led them to their preferred choice: Alternative #1.</w:t>
      </w:r>
    </w:p>
    <w:p w14:paraId="690B5703" w14:textId="7315ECF2" w:rsidR="005A7396" w:rsidRDefault="005A7396" w:rsidP="004F7B8A">
      <w:pPr>
        <w:spacing w:after="0" w:line="240" w:lineRule="auto"/>
        <w:rPr>
          <w:rFonts w:ascii="Rockwell Light" w:hAnsi="Rockwell Light"/>
        </w:rPr>
      </w:pPr>
    </w:p>
    <w:p w14:paraId="7A1A8A02" w14:textId="77777777" w:rsidR="00480802" w:rsidRDefault="005A7396" w:rsidP="004F7B8A">
      <w:pPr>
        <w:spacing w:after="0" w:line="240" w:lineRule="auto"/>
        <w:rPr>
          <w:rFonts w:ascii="Rockwell Light" w:hAnsi="Rockwell Light"/>
          <w:i/>
        </w:rPr>
      </w:pPr>
      <w:r w:rsidRPr="00EB3663">
        <w:rPr>
          <w:rFonts w:ascii="Rockwell Light" w:hAnsi="Rockwell Light"/>
        </w:rPr>
        <w:t>Specifically, Alternative #1, the curb</w:t>
      </w:r>
      <w:r w:rsidR="00DA114F" w:rsidRPr="00EB3663">
        <w:rPr>
          <w:rFonts w:ascii="Rockwell Light" w:hAnsi="Rockwell Light"/>
        </w:rPr>
        <w:t>-</w:t>
      </w:r>
      <w:r w:rsidRPr="00EB3663">
        <w:rPr>
          <w:rFonts w:ascii="Rockwell Light" w:hAnsi="Rockwell Light"/>
        </w:rPr>
        <w:t>less design which is restricted to pedestrian</w:t>
      </w:r>
      <w:r w:rsidR="00DA114F" w:rsidRPr="00EB3663">
        <w:rPr>
          <w:rFonts w:ascii="Rockwell Light" w:hAnsi="Rockwell Light"/>
        </w:rPr>
        <w:t xml:space="preserve"> use</w:t>
      </w:r>
      <w:r w:rsidRPr="00EB3663">
        <w:rPr>
          <w:rFonts w:ascii="Rockwell Light" w:hAnsi="Rockwell Light"/>
        </w:rPr>
        <w:t xml:space="preserve">, would best reflect our priorities, as stated above.  It would also be most congruent with the goals </w:t>
      </w:r>
      <w:r w:rsidR="008375A5" w:rsidRPr="00EB3663">
        <w:rPr>
          <w:rFonts w:ascii="Rockwell Light" w:hAnsi="Rockwell Light"/>
        </w:rPr>
        <w:t xml:space="preserve">officially </w:t>
      </w:r>
      <w:r w:rsidRPr="00EB3663">
        <w:rPr>
          <w:rFonts w:ascii="Rockwell Light" w:hAnsi="Rockwell Light"/>
        </w:rPr>
        <w:t xml:space="preserve">expressed by the City of Seattle: </w:t>
      </w:r>
      <w:r w:rsidR="00DA114F" w:rsidRPr="00EB3663">
        <w:rPr>
          <w:rFonts w:ascii="Rockwell Light" w:hAnsi="Rockwell Light"/>
          <w:i/>
        </w:rPr>
        <w:t xml:space="preserve">“The benefit of the NE 43rd Street Improvement Project is to create safe access to the new U District Light Rail station </w:t>
      </w:r>
      <w:r w:rsidR="008375A5" w:rsidRPr="00EB3663">
        <w:rPr>
          <w:rFonts w:ascii="Rockwell Light" w:hAnsi="Rockwell Light"/>
          <w:i/>
        </w:rPr>
        <w:t xml:space="preserve">safe (sic) </w:t>
      </w:r>
      <w:r w:rsidR="00DA114F" w:rsidRPr="00EB3663">
        <w:rPr>
          <w:rFonts w:ascii="Rockwell Light" w:hAnsi="Rockwell Light"/>
          <w:i/>
        </w:rPr>
        <w:t xml:space="preserve">for all modes of travel, whether people are walking, biking, or taking transit to the station. It will also benefit the nearby businesses who will have more people passing by and patronizing their shops. The new streetscape design will also enhance the environment of this highly dense urban village.”  </w:t>
      </w:r>
      <w:r w:rsidR="00DA114F" w:rsidRPr="00EB3663">
        <w:rPr>
          <w:rFonts w:ascii="Rockwell Light" w:hAnsi="Rockwell Light"/>
        </w:rPr>
        <w:t xml:space="preserve"> However, </w:t>
      </w:r>
      <w:r w:rsidR="00EB3663" w:rsidRPr="00EB3663">
        <w:rPr>
          <w:rFonts w:ascii="Rockwell Light" w:hAnsi="Rockwell Light"/>
        </w:rPr>
        <w:t xml:space="preserve">should </w:t>
      </w:r>
      <w:r w:rsidR="000067D0">
        <w:rPr>
          <w:rFonts w:ascii="Rockwell Light" w:hAnsi="Rockwell Light"/>
        </w:rPr>
        <w:t xml:space="preserve">access to public transportation on this street become a necessity, even if only </w:t>
      </w:r>
      <w:r w:rsidR="00EB3663" w:rsidRPr="00EB3663">
        <w:rPr>
          <w:rFonts w:ascii="Rockwell Light" w:hAnsi="Rockwell Light"/>
        </w:rPr>
        <w:t>temporarily, we</w:t>
      </w:r>
      <w:r w:rsidR="000067D0">
        <w:rPr>
          <w:rFonts w:ascii="Rockwell Light" w:hAnsi="Rockwell Light"/>
        </w:rPr>
        <w:t xml:space="preserve"> </w:t>
      </w:r>
      <w:r w:rsidR="00EB3663" w:rsidRPr="00EB3663">
        <w:rPr>
          <w:rFonts w:ascii="Rockwell Light" w:hAnsi="Rockwell Light"/>
        </w:rPr>
        <w:t>recommend a hybrid of Alternatives #1 and #2, retaining the curb-less design.  The elimination of the curb will provide the easiest configuration to adapt the street, if needed, to potential short uses, such as westbound buses.</w:t>
      </w:r>
      <w:r w:rsidR="00EB3663">
        <w:rPr>
          <w:rFonts w:ascii="Rockwell Light" w:hAnsi="Rockwell Light"/>
        </w:rPr>
        <w:t xml:space="preserve">  It would also allow </w:t>
      </w:r>
      <w:r w:rsidR="00775000">
        <w:rPr>
          <w:rFonts w:ascii="Rockwell Light" w:hAnsi="Rockwell Light"/>
        </w:rPr>
        <w:t xml:space="preserve">other local uses which could </w:t>
      </w:r>
      <w:r w:rsidR="00775000">
        <w:rPr>
          <w:rFonts w:ascii="Rockwell Light" w:hAnsi="Rockwell Light"/>
        </w:rPr>
        <w:lastRenderedPageBreak/>
        <w:t xml:space="preserve">foster a most needed a sense of community, </w:t>
      </w:r>
      <w:r w:rsidR="00EB3663">
        <w:rPr>
          <w:rFonts w:ascii="Rockwell Light" w:hAnsi="Rockwell Light"/>
        </w:rPr>
        <w:t>such as gathering places</w:t>
      </w:r>
      <w:r w:rsidR="00775000">
        <w:rPr>
          <w:rFonts w:ascii="Rockwell Light" w:hAnsi="Rockwell Light"/>
        </w:rPr>
        <w:t>; one simple solution to a</w:t>
      </w:r>
      <w:r w:rsidR="00EB3663">
        <w:rPr>
          <w:rFonts w:ascii="Rockwell Light" w:hAnsi="Rockwell Light"/>
        </w:rPr>
        <w:t xml:space="preserve"> district that is presently lacking a “</w:t>
      </w:r>
      <w:r w:rsidR="000067D0">
        <w:rPr>
          <w:rFonts w:ascii="Rockwell Light" w:hAnsi="Rockwell Light"/>
        </w:rPr>
        <w:t xml:space="preserve">central </w:t>
      </w:r>
      <w:r w:rsidR="00EB3663">
        <w:rPr>
          <w:rFonts w:ascii="Rockwell Light" w:hAnsi="Rockwell Light"/>
        </w:rPr>
        <w:t>public square”.</w:t>
      </w:r>
    </w:p>
    <w:p w14:paraId="5555EE96" w14:textId="77777777" w:rsidR="00480802" w:rsidRDefault="00480802" w:rsidP="004F7B8A">
      <w:pPr>
        <w:spacing w:after="0" w:line="240" w:lineRule="auto"/>
        <w:rPr>
          <w:rFonts w:ascii="Rockwell Light" w:hAnsi="Rockwell Light"/>
          <w:i/>
        </w:rPr>
      </w:pPr>
    </w:p>
    <w:p w14:paraId="02424918" w14:textId="54A538A8" w:rsidR="00DA114F" w:rsidRDefault="000067D0" w:rsidP="004F7B8A">
      <w:pPr>
        <w:spacing w:after="0" w:line="240" w:lineRule="auto"/>
        <w:rPr>
          <w:rFonts w:ascii="Rockwell Light" w:hAnsi="Rockwell Light"/>
        </w:rPr>
      </w:pPr>
      <w:r>
        <w:rPr>
          <w:rFonts w:ascii="Rockwell Light" w:hAnsi="Rockwell Light"/>
        </w:rPr>
        <w:t>UPCC</w:t>
      </w:r>
      <w:r w:rsidR="00480802">
        <w:rPr>
          <w:rFonts w:ascii="Rockwell Light" w:hAnsi="Rockwell Light"/>
        </w:rPr>
        <w:t xml:space="preserve"> further</w:t>
      </w:r>
      <w:r>
        <w:rPr>
          <w:rFonts w:ascii="Rockwell Light" w:hAnsi="Rockwell Light"/>
        </w:rPr>
        <w:t xml:space="preserve"> believes that t</w:t>
      </w:r>
      <w:r w:rsidR="00DA114F">
        <w:rPr>
          <w:rFonts w:ascii="Rockwell Light" w:hAnsi="Rockwell Light"/>
        </w:rPr>
        <w:t>he City must not</w:t>
      </w:r>
      <w:r w:rsidR="008375A5">
        <w:rPr>
          <w:rFonts w:ascii="Rockwell Light" w:hAnsi="Rockwell Light"/>
        </w:rPr>
        <w:t xml:space="preserve"> judge the alternatives</w:t>
      </w:r>
      <w:r w:rsidR="00DA114F">
        <w:rPr>
          <w:rFonts w:ascii="Rockwell Light" w:hAnsi="Rockwell Light"/>
        </w:rPr>
        <w:t xml:space="preserve"> </w:t>
      </w:r>
      <w:r w:rsidR="00CD5A76">
        <w:rPr>
          <w:rFonts w:ascii="Rockwell Light" w:hAnsi="Rockwell Light"/>
        </w:rPr>
        <w:t>on NE 43</w:t>
      </w:r>
      <w:r w:rsidR="00CD5A76" w:rsidRPr="00CD5A76">
        <w:rPr>
          <w:rFonts w:ascii="Rockwell Light" w:hAnsi="Rockwell Light"/>
          <w:vertAlign w:val="superscript"/>
        </w:rPr>
        <w:t>rd</w:t>
      </w:r>
      <w:r w:rsidR="00CD5A76">
        <w:rPr>
          <w:rFonts w:ascii="Rockwell Light" w:hAnsi="Rockwell Light"/>
        </w:rPr>
        <w:t xml:space="preserve"> Street </w:t>
      </w:r>
      <w:r w:rsidR="00DA114F">
        <w:rPr>
          <w:rFonts w:ascii="Rockwell Light" w:hAnsi="Rockwell Light"/>
        </w:rPr>
        <w:t xml:space="preserve">in isolation </w:t>
      </w:r>
      <w:r w:rsidR="008375A5">
        <w:rPr>
          <w:rFonts w:ascii="Rockwell Light" w:hAnsi="Rockwell Light"/>
        </w:rPr>
        <w:t>from</w:t>
      </w:r>
      <w:r w:rsidR="00DA114F">
        <w:rPr>
          <w:rFonts w:ascii="Rockwell Light" w:hAnsi="Rockwell Light"/>
        </w:rPr>
        <w:t xml:space="preserve"> the </w:t>
      </w:r>
      <w:r w:rsidR="002978A5">
        <w:rPr>
          <w:rFonts w:ascii="Rockwell Light" w:hAnsi="Rockwell Light"/>
        </w:rPr>
        <w:t>trans</w:t>
      </w:r>
      <w:r>
        <w:rPr>
          <w:rFonts w:ascii="Rockwell Light" w:hAnsi="Rockwell Light"/>
        </w:rPr>
        <w:t>portation</w:t>
      </w:r>
      <w:r w:rsidR="002978A5">
        <w:rPr>
          <w:rFonts w:ascii="Rockwell Light" w:hAnsi="Rockwell Light"/>
        </w:rPr>
        <w:t xml:space="preserve"> </w:t>
      </w:r>
      <w:r>
        <w:rPr>
          <w:rFonts w:ascii="Rockwell Light" w:hAnsi="Rockwell Light"/>
        </w:rPr>
        <w:t>issues confronting</w:t>
      </w:r>
      <w:r w:rsidR="002978A5">
        <w:rPr>
          <w:rFonts w:ascii="Rockwell Light" w:hAnsi="Rockwell Light"/>
        </w:rPr>
        <w:t xml:space="preserve"> the Light Rail Station.</w:t>
      </w:r>
      <w:r w:rsidR="00CD5A76">
        <w:rPr>
          <w:rFonts w:ascii="Rockwell Light" w:hAnsi="Rockwell Light"/>
        </w:rPr>
        <w:t xml:space="preserve">  </w:t>
      </w:r>
      <w:r w:rsidR="008375A5">
        <w:rPr>
          <w:rFonts w:ascii="Rockwell Light" w:hAnsi="Rockwell Light"/>
        </w:rPr>
        <w:t>Specifically, Sound Tran</w:t>
      </w:r>
      <w:r w:rsidR="00DA114F">
        <w:rPr>
          <w:rFonts w:ascii="Rockwell Light" w:hAnsi="Rockwell Light"/>
        </w:rPr>
        <w:t>sit and Metro need to coordinate the</w:t>
      </w:r>
      <w:r w:rsidR="008375A5">
        <w:rPr>
          <w:rFonts w:ascii="Rockwell Light" w:hAnsi="Rockwell Light"/>
        </w:rPr>
        <w:t xml:space="preserve">ir efforts as part of the larger bus-train network, again addressing such </w:t>
      </w:r>
      <w:r>
        <w:rPr>
          <w:rFonts w:ascii="Rockwell Light" w:hAnsi="Rockwell Light"/>
        </w:rPr>
        <w:t>factors</w:t>
      </w:r>
      <w:r w:rsidR="008375A5">
        <w:rPr>
          <w:rFonts w:ascii="Rockwell Light" w:hAnsi="Rockwell Light"/>
        </w:rPr>
        <w:t xml:space="preserve"> as flexibility, accessibility, and safety. </w:t>
      </w:r>
      <w:r w:rsidR="00ED0D4C">
        <w:rPr>
          <w:rFonts w:ascii="Rockwell Light" w:hAnsi="Rockwell Light"/>
        </w:rPr>
        <w:t xml:space="preserve"> </w:t>
      </w:r>
      <w:r w:rsidR="00DA114F">
        <w:rPr>
          <w:rFonts w:ascii="Rockwell Light" w:hAnsi="Rockwell Light"/>
        </w:rPr>
        <w:t>To that end,</w:t>
      </w:r>
      <w:r w:rsidR="00ED0D4C">
        <w:rPr>
          <w:rFonts w:ascii="Rockwell Light" w:hAnsi="Rockwell Light"/>
        </w:rPr>
        <w:t xml:space="preserve"> UPCC </w:t>
      </w:r>
      <w:r w:rsidR="00DA114F">
        <w:rPr>
          <w:rFonts w:ascii="Rockwell Light" w:hAnsi="Rockwell Light"/>
        </w:rPr>
        <w:t>believe</w:t>
      </w:r>
      <w:r w:rsidR="00ED0D4C">
        <w:rPr>
          <w:rFonts w:ascii="Rockwell Light" w:hAnsi="Rockwell Light"/>
        </w:rPr>
        <w:t>s</w:t>
      </w:r>
      <w:r w:rsidR="00DA114F">
        <w:rPr>
          <w:rFonts w:ascii="Rockwell Light" w:hAnsi="Rockwell Light"/>
        </w:rPr>
        <w:t xml:space="preserve"> that the best solution is </w:t>
      </w:r>
      <w:r w:rsidR="00D56614">
        <w:rPr>
          <w:rFonts w:ascii="Rockwell Light" w:hAnsi="Rockwell Light"/>
        </w:rPr>
        <w:t xml:space="preserve">to redesign and widen the current traffic lanes on Brooklyn </w:t>
      </w:r>
      <w:r w:rsidR="00ED0D4C">
        <w:rPr>
          <w:rFonts w:ascii="Rockwell Light" w:hAnsi="Rockwell Light"/>
        </w:rPr>
        <w:t xml:space="preserve">Ave. NE </w:t>
      </w:r>
      <w:r w:rsidR="00D56614">
        <w:rPr>
          <w:rFonts w:ascii="Rockwell Light" w:hAnsi="Rockwell Light"/>
        </w:rPr>
        <w:t>to 10 ½ feet</w:t>
      </w:r>
      <w:r w:rsidR="00CD5A76">
        <w:rPr>
          <w:rFonts w:ascii="Rockwell Light" w:hAnsi="Rockwell Light"/>
        </w:rPr>
        <w:t xml:space="preserve"> </w:t>
      </w:r>
      <w:proofErr w:type="gramStart"/>
      <w:r w:rsidR="00CD5A76">
        <w:rPr>
          <w:rFonts w:ascii="Rockwell Light" w:hAnsi="Rockwell Light"/>
        </w:rPr>
        <w:t xml:space="preserve">so as </w:t>
      </w:r>
      <w:r w:rsidR="00D56614">
        <w:rPr>
          <w:rFonts w:ascii="Rockwell Light" w:hAnsi="Rockwell Light"/>
        </w:rPr>
        <w:t>to</w:t>
      </w:r>
      <w:proofErr w:type="gramEnd"/>
      <w:r w:rsidR="00D56614">
        <w:rPr>
          <w:rFonts w:ascii="Rockwell Light" w:hAnsi="Rockwell Light"/>
        </w:rPr>
        <w:t xml:space="preserve"> accommodate </w:t>
      </w:r>
      <w:r w:rsidR="00ED0D4C">
        <w:rPr>
          <w:rFonts w:ascii="Rockwell Light" w:hAnsi="Rockwell Light"/>
        </w:rPr>
        <w:t>transit</w:t>
      </w:r>
      <w:r w:rsidR="00D56614">
        <w:rPr>
          <w:rFonts w:ascii="Rockwell Light" w:hAnsi="Rockwell Light"/>
        </w:rPr>
        <w:t xml:space="preserve"> buses</w:t>
      </w:r>
      <w:r w:rsidR="00CD5A76">
        <w:rPr>
          <w:rFonts w:ascii="Rockwell Light" w:hAnsi="Rockwell Light"/>
        </w:rPr>
        <w:t xml:space="preserve"> in </w:t>
      </w:r>
      <w:r w:rsidR="00480802">
        <w:rPr>
          <w:rFonts w:ascii="Rockwell Light" w:hAnsi="Rockwell Light"/>
        </w:rPr>
        <w:t xml:space="preserve">both </w:t>
      </w:r>
      <w:r w:rsidR="00CD5A76">
        <w:rPr>
          <w:rFonts w:ascii="Rockwell Light" w:hAnsi="Rockwell Light"/>
        </w:rPr>
        <w:t>direction</w:t>
      </w:r>
      <w:r w:rsidR="00480802">
        <w:rPr>
          <w:rFonts w:ascii="Rockwell Light" w:hAnsi="Rockwell Light"/>
        </w:rPr>
        <w:t>s</w:t>
      </w:r>
      <w:r w:rsidR="00CD5A76">
        <w:rPr>
          <w:rFonts w:ascii="Rockwell Light" w:hAnsi="Rockwell Light"/>
        </w:rPr>
        <w:t xml:space="preserve"> and to a</w:t>
      </w:r>
      <w:r w:rsidR="00D56614">
        <w:rPr>
          <w:rFonts w:ascii="Rockwell Light" w:hAnsi="Rockwell Light"/>
        </w:rPr>
        <w:t>llow effective transfers directly in front of the Light Rail Station.  As the City holds the power to streamline the review of any such minor changes, we direct you to discuss this concept with Council Member Rob Johnson</w:t>
      </w:r>
      <w:r w:rsidR="00ED0D4C">
        <w:rPr>
          <w:rFonts w:ascii="Rockwell Light" w:hAnsi="Rockwell Light"/>
        </w:rPr>
        <w:t xml:space="preserve"> </w:t>
      </w:r>
      <w:r>
        <w:rPr>
          <w:rFonts w:ascii="Rockwell Light" w:hAnsi="Rockwell Light"/>
        </w:rPr>
        <w:t>post-haste and</w:t>
      </w:r>
      <w:r w:rsidR="00ED0D4C">
        <w:rPr>
          <w:rFonts w:ascii="Rockwell Light" w:hAnsi="Rockwell Light"/>
        </w:rPr>
        <w:t xml:space="preserve"> encourage him to reverse the present course, a change which should be possible without any</w:t>
      </w:r>
      <w:r w:rsidR="00D56614">
        <w:rPr>
          <w:rFonts w:ascii="Rockwell Light" w:hAnsi="Rockwell Light"/>
        </w:rPr>
        <w:t xml:space="preserve"> significant impact to the overall project schedule and budget. </w:t>
      </w:r>
    </w:p>
    <w:p w14:paraId="39A736A6" w14:textId="5EE85F8F" w:rsidR="00D56614" w:rsidRDefault="00D56614" w:rsidP="004F7B8A">
      <w:pPr>
        <w:spacing w:after="0" w:line="240" w:lineRule="auto"/>
        <w:rPr>
          <w:rFonts w:ascii="Rockwell Light" w:hAnsi="Rockwell Light"/>
        </w:rPr>
      </w:pPr>
    </w:p>
    <w:p w14:paraId="76E170A8" w14:textId="57CD81D5" w:rsidR="00E809E4" w:rsidRDefault="00D56614" w:rsidP="00BE0787">
      <w:pPr>
        <w:tabs>
          <w:tab w:val="left" w:pos="2610"/>
        </w:tabs>
        <w:spacing w:after="0" w:line="240" w:lineRule="auto"/>
        <w:rPr>
          <w:rFonts w:ascii="Rockwell Light" w:hAnsi="Rockwell Light"/>
          <w:b/>
        </w:rPr>
      </w:pPr>
      <w:r>
        <w:rPr>
          <w:rFonts w:ascii="Rockwell Light" w:hAnsi="Rockwell Light"/>
        </w:rPr>
        <w:t>If the City of Seattle truly aspires to become “</w:t>
      </w:r>
      <w:r w:rsidRPr="00D56614">
        <w:rPr>
          <w:rFonts w:ascii="Rockwell Light" w:hAnsi="Rockwell Light"/>
          <w:i/>
        </w:rPr>
        <w:t>the most</w:t>
      </w:r>
      <w:r w:rsidRPr="00A27EB6">
        <w:rPr>
          <w:rFonts w:ascii="Rockwell Light" w:hAnsi="Rockwell Light"/>
          <w:i/>
        </w:rPr>
        <w:t xml:space="preserve"> walkable and accessible city in the nation</w:t>
      </w:r>
      <w:r>
        <w:rPr>
          <w:rFonts w:ascii="Rockwell Light" w:hAnsi="Rockwell Light"/>
          <w:i/>
        </w:rPr>
        <w:t xml:space="preserve">”, </w:t>
      </w:r>
      <w:r>
        <w:rPr>
          <w:rFonts w:ascii="Rockwell Light" w:hAnsi="Rockwell Light"/>
        </w:rPr>
        <w:t>i</w:t>
      </w:r>
      <w:r w:rsidRPr="00D56614">
        <w:rPr>
          <w:rFonts w:ascii="Rockwell Light" w:hAnsi="Rockwell Light"/>
        </w:rPr>
        <w:t xml:space="preserve">t must take on that challenge at </w:t>
      </w:r>
      <w:r w:rsidR="00802F7E">
        <w:rPr>
          <w:rFonts w:ascii="Rockwell Light" w:hAnsi="Rockwell Light"/>
        </w:rPr>
        <w:t xml:space="preserve">both </w:t>
      </w:r>
      <w:r w:rsidRPr="00D56614">
        <w:rPr>
          <w:rFonts w:ascii="Rockwell Light" w:hAnsi="Rockwell Light"/>
        </w:rPr>
        <w:t>NE 43</w:t>
      </w:r>
      <w:r w:rsidRPr="00D56614">
        <w:rPr>
          <w:rFonts w:ascii="Rockwell Light" w:hAnsi="Rockwell Light"/>
          <w:vertAlign w:val="superscript"/>
        </w:rPr>
        <w:t>rd</w:t>
      </w:r>
      <w:r w:rsidRPr="00D56614">
        <w:rPr>
          <w:rFonts w:ascii="Rockwell Light" w:hAnsi="Rockwell Light"/>
        </w:rPr>
        <w:t xml:space="preserve"> </w:t>
      </w:r>
      <w:r w:rsidR="00BE0787">
        <w:rPr>
          <w:rFonts w:ascii="Rockwell Light" w:hAnsi="Rockwell Light"/>
        </w:rPr>
        <w:t>S</w:t>
      </w:r>
      <w:r w:rsidRPr="00D56614">
        <w:rPr>
          <w:rFonts w:ascii="Rockwell Light" w:hAnsi="Rockwell Light"/>
        </w:rPr>
        <w:t>treet</w:t>
      </w:r>
      <w:r>
        <w:rPr>
          <w:rFonts w:ascii="Rockwell Light" w:hAnsi="Rockwell Light"/>
        </w:rPr>
        <w:t xml:space="preserve"> and Brooklyn</w:t>
      </w:r>
      <w:r w:rsidR="00BE0787">
        <w:rPr>
          <w:rFonts w:ascii="Rockwell Light" w:hAnsi="Rockwell Light"/>
        </w:rPr>
        <w:t xml:space="preserve"> Ave NE</w:t>
      </w:r>
      <w:r>
        <w:rPr>
          <w:rFonts w:ascii="Rockwell Light" w:hAnsi="Rockwell Light"/>
        </w:rPr>
        <w:t xml:space="preserve">, especially </w:t>
      </w:r>
      <w:proofErr w:type="gramStart"/>
      <w:r>
        <w:rPr>
          <w:rFonts w:ascii="Rockwell Light" w:hAnsi="Rockwell Light"/>
        </w:rPr>
        <w:t>in light of</w:t>
      </w:r>
      <w:proofErr w:type="gramEnd"/>
      <w:r>
        <w:rPr>
          <w:rFonts w:ascii="Rockwell Light" w:hAnsi="Rockwell Light"/>
        </w:rPr>
        <w:t xml:space="preserve"> the most recent statistics on pedestrian deaths.  The City must also </w:t>
      </w:r>
      <w:r w:rsidR="00CD5A76">
        <w:rPr>
          <w:rFonts w:ascii="Rockwell Light" w:hAnsi="Rockwell Light"/>
        </w:rPr>
        <w:t xml:space="preserve">envision the </w:t>
      </w:r>
      <w:r>
        <w:rPr>
          <w:rFonts w:ascii="Rockwell Light" w:hAnsi="Rockwell Light"/>
        </w:rPr>
        <w:t xml:space="preserve">long horizon </w:t>
      </w:r>
      <w:r w:rsidR="00E809E4">
        <w:rPr>
          <w:rFonts w:ascii="Rockwell Light" w:hAnsi="Rockwell Light"/>
        </w:rPr>
        <w:t xml:space="preserve">in anticipation of the </w:t>
      </w:r>
      <w:r w:rsidR="00E809E4" w:rsidRPr="00E809E4">
        <w:rPr>
          <w:rFonts w:ascii="Rockwell Light" w:hAnsi="Rockwell Light"/>
        </w:rPr>
        <w:t xml:space="preserve">unpredictable: the ripple effect of the U District Up-Zone and its strain on existing resources and infrastructure.  </w:t>
      </w:r>
      <w:r w:rsidR="00E809E4" w:rsidRPr="00A27EB6">
        <w:rPr>
          <w:rFonts w:ascii="Rockwell Light" w:hAnsi="Rockwell Light"/>
        </w:rPr>
        <w:t xml:space="preserve">If the city </w:t>
      </w:r>
      <w:r w:rsidR="00BE0787">
        <w:rPr>
          <w:rFonts w:ascii="Rockwell Light" w:hAnsi="Rockwell Light"/>
        </w:rPr>
        <w:t>genuinely</w:t>
      </w:r>
      <w:r w:rsidR="00E809E4" w:rsidRPr="00A27EB6">
        <w:rPr>
          <w:rFonts w:ascii="Rockwell Light" w:hAnsi="Rockwell Light"/>
        </w:rPr>
        <w:t xml:space="preserve"> wants the increased densities from its up-zone to do more than address the </w:t>
      </w:r>
      <w:r w:rsidR="00CD5A76">
        <w:rPr>
          <w:rFonts w:ascii="Rockwell Light" w:hAnsi="Rockwell Light"/>
        </w:rPr>
        <w:t>current need</w:t>
      </w:r>
      <w:r w:rsidR="00E809E4" w:rsidRPr="00A27EB6">
        <w:rPr>
          <w:rFonts w:ascii="Rockwell Light" w:hAnsi="Rockwell Light"/>
        </w:rPr>
        <w:t xml:space="preserve"> for affordable housing, if it really wants to promote a sense of community that is alive, safe, and inviting, then to set aside th</w:t>
      </w:r>
      <w:r w:rsidR="00480802">
        <w:rPr>
          <w:rFonts w:ascii="Rockwell Light" w:hAnsi="Rockwell Light"/>
        </w:rPr>
        <w:t>e</w:t>
      </w:r>
      <w:r w:rsidR="00E809E4" w:rsidRPr="00A27EB6">
        <w:rPr>
          <w:rFonts w:ascii="Rockwell Light" w:hAnsi="Rockwell Light"/>
        </w:rPr>
        <w:t xml:space="preserve">se few blocks for pedestrians seems like a small first step in the right direction. </w:t>
      </w:r>
      <w:r w:rsidR="00E809E4">
        <w:rPr>
          <w:rFonts w:ascii="Rockwell Light" w:hAnsi="Rockwell Light"/>
        </w:rPr>
        <w:t xml:space="preserve"> T</w:t>
      </w:r>
      <w:r w:rsidR="00E809E4" w:rsidRPr="00E809E4">
        <w:rPr>
          <w:rFonts w:ascii="Rockwell Light" w:hAnsi="Rockwell Light"/>
        </w:rPr>
        <w:t xml:space="preserve">hese short blocks may be physically </w:t>
      </w:r>
      <w:proofErr w:type="gramStart"/>
      <w:r w:rsidR="00E809E4" w:rsidRPr="00E809E4">
        <w:rPr>
          <w:rFonts w:ascii="Rockwell Light" w:hAnsi="Rockwell Light"/>
        </w:rPr>
        <w:t>small in size</w:t>
      </w:r>
      <w:proofErr w:type="gramEnd"/>
      <w:r w:rsidR="00E809E4" w:rsidRPr="00E809E4">
        <w:rPr>
          <w:rFonts w:ascii="Rockwell Light" w:hAnsi="Rockwell Light"/>
        </w:rPr>
        <w:t>, but their future impact will be massive and perhaps even irreversible, depending on the City’s choices</w:t>
      </w:r>
      <w:r w:rsidR="00E809E4" w:rsidRPr="00E809E4">
        <w:rPr>
          <w:rFonts w:ascii="Rockwell Light" w:hAnsi="Rockwell Light"/>
          <w:b/>
        </w:rPr>
        <w:t>.  Note that a ‘road’ provides a path through an area; whereas, a ‘sidewalk’ provides a path within a community</w:t>
      </w:r>
      <w:r w:rsidR="00E809E4">
        <w:rPr>
          <w:rFonts w:ascii="Rockwell Light" w:hAnsi="Rockwell Light"/>
          <w:b/>
        </w:rPr>
        <w:t>.</w:t>
      </w:r>
    </w:p>
    <w:p w14:paraId="01BD75F5" w14:textId="5C62FC43" w:rsidR="00E809E4" w:rsidRDefault="00E809E4" w:rsidP="004F7B8A">
      <w:pPr>
        <w:spacing w:after="0" w:line="240" w:lineRule="auto"/>
        <w:rPr>
          <w:rFonts w:ascii="Rockwell Light" w:hAnsi="Rockwell Light"/>
          <w:b/>
        </w:rPr>
      </w:pPr>
    </w:p>
    <w:p w14:paraId="7CBAFDF5" w14:textId="3889E9D2" w:rsidR="00E809E4" w:rsidRPr="00A27EB6" w:rsidRDefault="00802F7E" w:rsidP="00E809E4">
      <w:pPr>
        <w:spacing w:after="0" w:line="240" w:lineRule="auto"/>
        <w:rPr>
          <w:rFonts w:ascii="Rockwell Light" w:hAnsi="Rockwell Light"/>
        </w:rPr>
      </w:pPr>
      <w:r>
        <w:rPr>
          <w:rFonts w:ascii="Rockwell Light" w:hAnsi="Rockwell Light"/>
        </w:rPr>
        <w:t>The entire University Park Neighborhood would like to thank</w:t>
      </w:r>
      <w:r w:rsidR="00CD5A76">
        <w:rPr>
          <w:rFonts w:ascii="Rockwell Light" w:hAnsi="Rockwell Light"/>
        </w:rPr>
        <w:t xml:space="preserve"> you for taking on this challenge, for actively reaching out to the public for input, and for directing the energies of the City toward a greater good.  </w:t>
      </w:r>
      <w:r w:rsidR="00E809E4" w:rsidRPr="00A27EB6">
        <w:rPr>
          <w:rFonts w:ascii="Rockwell Light" w:hAnsi="Rockwell Light"/>
        </w:rPr>
        <w:t xml:space="preserve">We appreciate the opportunity to become involved in this most urgent situation, which should be viewed as an exciting opportunity to showcase the </w:t>
      </w:r>
      <w:r>
        <w:rPr>
          <w:rFonts w:ascii="Rockwell Light" w:hAnsi="Rockwell Light"/>
        </w:rPr>
        <w:t>C</w:t>
      </w:r>
      <w:r w:rsidR="00E809E4" w:rsidRPr="00A27EB6">
        <w:rPr>
          <w:rFonts w:ascii="Rockwell Light" w:hAnsi="Rockwell Light"/>
        </w:rPr>
        <w:t xml:space="preserve">ity’s own commitment to a walkable city. </w:t>
      </w:r>
    </w:p>
    <w:p w14:paraId="2CAD92B8" w14:textId="77777777" w:rsidR="00E809E4" w:rsidRPr="00A27EB6" w:rsidRDefault="00E809E4" w:rsidP="00E809E4">
      <w:pPr>
        <w:spacing w:after="0" w:line="240" w:lineRule="auto"/>
        <w:rPr>
          <w:rFonts w:ascii="Rockwell Light" w:hAnsi="Rockwell Light"/>
        </w:rPr>
      </w:pPr>
    </w:p>
    <w:p w14:paraId="7F07CA06" w14:textId="14B47765" w:rsidR="00E809E4" w:rsidRDefault="00E809E4" w:rsidP="00E809E4">
      <w:pPr>
        <w:spacing w:after="0" w:line="240" w:lineRule="auto"/>
        <w:rPr>
          <w:rFonts w:ascii="Rockwell Light" w:hAnsi="Rockwell Light"/>
        </w:rPr>
      </w:pPr>
      <w:r w:rsidRPr="00A27EB6">
        <w:rPr>
          <w:rFonts w:ascii="Rockwell Light" w:hAnsi="Rockwell Light"/>
        </w:rPr>
        <w:t>Respectfully,</w:t>
      </w:r>
    </w:p>
    <w:p w14:paraId="6A550ADF" w14:textId="77777777" w:rsidR="00523836" w:rsidRPr="00A27EB6" w:rsidRDefault="00523836" w:rsidP="00E809E4">
      <w:pPr>
        <w:spacing w:after="0" w:line="240" w:lineRule="auto"/>
        <w:rPr>
          <w:rFonts w:ascii="Rockwell Light" w:hAnsi="Rockwell Light"/>
        </w:rPr>
      </w:pPr>
    </w:p>
    <w:p w14:paraId="68DE4EC0" w14:textId="77777777" w:rsidR="00E809E4" w:rsidRPr="00A27EB6" w:rsidRDefault="00E809E4" w:rsidP="00E809E4">
      <w:pPr>
        <w:spacing w:after="0" w:line="240" w:lineRule="auto"/>
        <w:rPr>
          <w:rFonts w:ascii="Rockwell Light" w:hAnsi="Rockwell Light"/>
        </w:rPr>
      </w:pPr>
    </w:p>
    <w:p w14:paraId="337FFE48" w14:textId="77777777" w:rsidR="00E809E4" w:rsidRPr="00A27EB6" w:rsidRDefault="00E809E4" w:rsidP="00E809E4">
      <w:pPr>
        <w:spacing w:after="0" w:line="240" w:lineRule="auto"/>
        <w:rPr>
          <w:rFonts w:ascii="Rockwell Light" w:hAnsi="Rockwell Light"/>
        </w:rPr>
      </w:pPr>
    </w:p>
    <w:p w14:paraId="504AE486" w14:textId="791E2669" w:rsidR="00E809E4" w:rsidRPr="00A27EB6" w:rsidRDefault="00E809E4" w:rsidP="00E809E4">
      <w:pPr>
        <w:spacing w:after="0" w:line="240" w:lineRule="auto"/>
        <w:rPr>
          <w:rFonts w:ascii="Rockwell Light" w:hAnsi="Rockwell Light"/>
        </w:rPr>
      </w:pPr>
      <w:r w:rsidRPr="00A27EB6">
        <w:rPr>
          <w:rFonts w:ascii="Rockwell Light" w:hAnsi="Rockwell Light"/>
        </w:rPr>
        <w:t xml:space="preserve">Aileen M. </w:t>
      </w:r>
      <w:proofErr w:type="spellStart"/>
      <w:r w:rsidRPr="00A27EB6">
        <w:rPr>
          <w:rFonts w:ascii="Rockwell Light" w:hAnsi="Rockwell Light"/>
        </w:rPr>
        <w:t>Langhans</w:t>
      </w:r>
      <w:proofErr w:type="spellEnd"/>
    </w:p>
    <w:p w14:paraId="642DD6BF" w14:textId="01FABD32" w:rsidR="00E809E4" w:rsidRDefault="00E809E4" w:rsidP="00E809E4">
      <w:pPr>
        <w:spacing w:after="0" w:line="240" w:lineRule="auto"/>
        <w:rPr>
          <w:rFonts w:ascii="Rockwell Light" w:hAnsi="Rockwell Light"/>
        </w:rPr>
      </w:pPr>
      <w:r w:rsidRPr="00A27EB6">
        <w:rPr>
          <w:rFonts w:ascii="Rockwell Light" w:hAnsi="Rockwell Light"/>
        </w:rPr>
        <w:t>UPCC board secretary</w:t>
      </w:r>
    </w:p>
    <w:p w14:paraId="0B38E176" w14:textId="4FCD43A2" w:rsidR="00480802" w:rsidRDefault="00480802" w:rsidP="00E809E4">
      <w:pPr>
        <w:spacing w:after="0" w:line="240" w:lineRule="auto"/>
        <w:rPr>
          <w:rFonts w:ascii="Rockwell Light" w:hAnsi="Rockwell Light"/>
        </w:rPr>
      </w:pPr>
      <w:r>
        <w:rPr>
          <w:rFonts w:ascii="Rockwell Light" w:hAnsi="Rockwell Light"/>
        </w:rPr>
        <w:t>aileenmargaret@yahoo.com</w:t>
      </w:r>
    </w:p>
    <w:p w14:paraId="1C825DEE" w14:textId="505A4163" w:rsidR="00BE0787" w:rsidRDefault="00BE0787" w:rsidP="00E809E4">
      <w:pPr>
        <w:spacing w:after="0" w:line="240" w:lineRule="auto"/>
        <w:rPr>
          <w:rFonts w:ascii="Rockwell Light" w:hAnsi="Rockwell Light"/>
        </w:rPr>
      </w:pPr>
    </w:p>
    <w:p w14:paraId="318B4935" w14:textId="1F3A8A0F" w:rsidR="00BE0787" w:rsidRPr="00480802" w:rsidRDefault="00BE0787" w:rsidP="00E809E4">
      <w:pPr>
        <w:spacing w:after="0" w:line="240" w:lineRule="auto"/>
        <w:rPr>
          <w:rFonts w:ascii="Rockwell Light" w:hAnsi="Rockwell Light"/>
          <w:b/>
        </w:rPr>
      </w:pPr>
      <w:r w:rsidRPr="00480802">
        <w:rPr>
          <w:rFonts w:ascii="Rockwell Light" w:hAnsi="Rockwell Light"/>
          <w:b/>
        </w:rPr>
        <w:t>Cc: Seattle Mayor Jenny Durkan</w:t>
      </w:r>
      <w:bookmarkStart w:id="1" w:name="_GoBack"/>
      <w:bookmarkEnd w:id="1"/>
    </w:p>
    <w:p w14:paraId="062ECA11" w14:textId="57BC3837" w:rsidR="00BE0787" w:rsidRPr="00480802" w:rsidRDefault="00BE0787" w:rsidP="00523836">
      <w:pPr>
        <w:spacing w:after="0" w:line="240" w:lineRule="auto"/>
        <w:rPr>
          <w:rFonts w:ascii="Rockwell Light" w:hAnsi="Rockwell Light"/>
          <w:b/>
        </w:rPr>
      </w:pPr>
      <w:r w:rsidRPr="00480802">
        <w:rPr>
          <w:rFonts w:ascii="Rockwell Light" w:hAnsi="Rockwell Light"/>
          <w:b/>
        </w:rPr>
        <w:t xml:space="preserve">       </w:t>
      </w:r>
      <w:bookmarkStart w:id="2" w:name="_Hlk3736938"/>
      <w:r w:rsidRPr="00480802">
        <w:rPr>
          <w:rFonts w:ascii="Rockwell Light" w:hAnsi="Rockwell Light"/>
          <w:b/>
        </w:rPr>
        <w:t>Seattle</w:t>
      </w:r>
      <w:bookmarkEnd w:id="2"/>
      <w:r w:rsidR="00523836" w:rsidRPr="00480802">
        <w:rPr>
          <w:rFonts w:ascii="Rockwell Light" w:hAnsi="Rockwell Light"/>
          <w:b/>
        </w:rPr>
        <w:t xml:space="preserve"> City Council Members</w:t>
      </w:r>
    </w:p>
    <w:p w14:paraId="1AE08EFF" w14:textId="20E203BF" w:rsidR="00BE0787" w:rsidRPr="00480802" w:rsidRDefault="00BE0787" w:rsidP="004F7B8A">
      <w:pPr>
        <w:spacing w:after="0" w:line="240" w:lineRule="auto"/>
        <w:rPr>
          <w:rFonts w:ascii="Rockwell Light" w:hAnsi="Rockwell Light"/>
          <w:b/>
        </w:rPr>
      </w:pPr>
      <w:r w:rsidRPr="00480802">
        <w:rPr>
          <w:rFonts w:ascii="Rockwell Light" w:hAnsi="Rockwell Light"/>
          <w:b/>
        </w:rPr>
        <w:t xml:space="preserve">       Seattle Department of Transportation</w:t>
      </w:r>
    </w:p>
    <w:p w14:paraId="0ABA353B" w14:textId="6C12B207" w:rsidR="00BE0787" w:rsidRPr="00480802" w:rsidRDefault="00BE0787" w:rsidP="004F7B8A">
      <w:pPr>
        <w:spacing w:after="0" w:line="240" w:lineRule="auto"/>
        <w:rPr>
          <w:rFonts w:ascii="Rockwell Light" w:hAnsi="Rockwell Light"/>
          <w:b/>
        </w:rPr>
      </w:pPr>
      <w:r w:rsidRPr="00480802">
        <w:rPr>
          <w:rFonts w:ascii="Rockwell Light" w:hAnsi="Rockwell Light"/>
          <w:b/>
        </w:rPr>
        <w:t xml:space="preserve">       Mr. Cory Crocker  </w:t>
      </w:r>
    </w:p>
    <w:p w14:paraId="3D7237C5" w14:textId="0CD211DC" w:rsidR="0030090D" w:rsidRPr="00947749" w:rsidRDefault="00BE0787" w:rsidP="00947749">
      <w:pPr>
        <w:spacing w:after="0" w:line="240" w:lineRule="auto"/>
        <w:rPr>
          <w:rFonts w:ascii="Rockwell Light" w:hAnsi="Rockwell Light"/>
          <w:b/>
          <w:sz w:val="24"/>
          <w:szCs w:val="24"/>
        </w:rPr>
      </w:pPr>
      <w:r w:rsidRPr="00480802">
        <w:rPr>
          <w:rFonts w:ascii="Rockwell Light" w:hAnsi="Rockwell Light"/>
          <w:b/>
        </w:rPr>
        <w:t xml:space="preserve">       Mr. Matt</w:t>
      </w:r>
      <w:r w:rsidR="00523836" w:rsidRPr="00480802">
        <w:rPr>
          <w:rFonts w:ascii="Rockwell Light" w:hAnsi="Rockwell Light"/>
          <w:b/>
        </w:rPr>
        <w:t xml:space="preserve"> </w:t>
      </w:r>
      <w:r w:rsidRPr="00480802">
        <w:rPr>
          <w:rFonts w:ascii="Rockwell Light" w:hAnsi="Rockwell Light"/>
          <w:b/>
        </w:rPr>
        <w:t>Fox</w:t>
      </w:r>
      <w:r w:rsidR="00E809E4" w:rsidRPr="00523836">
        <w:rPr>
          <w:rFonts w:ascii="Rockwell Light" w:hAnsi="Rockwell Light"/>
        </w:rPr>
        <w:t xml:space="preserve"> </w:t>
      </w:r>
      <w:bookmarkEnd w:id="0"/>
    </w:p>
    <w:sectPr w:rsidR="0030090D" w:rsidRPr="00947749" w:rsidSect="003009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C55BC" w14:textId="77777777" w:rsidR="00B46A9F" w:rsidRDefault="00B46A9F" w:rsidP="00EB3663">
      <w:pPr>
        <w:spacing w:after="0" w:line="240" w:lineRule="auto"/>
      </w:pPr>
      <w:r>
        <w:separator/>
      </w:r>
    </w:p>
  </w:endnote>
  <w:endnote w:type="continuationSeparator" w:id="0">
    <w:p w14:paraId="3A086A64" w14:textId="77777777" w:rsidR="00B46A9F" w:rsidRDefault="00B46A9F" w:rsidP="00EB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Light">
    <w:altName w:val="Rockwell Light"/>
    <w:charset w:val="00"/>
    <w:family w:val="roman"/>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EBF7E" w14:textId="77777777" w:rsidR="00B46A9F" w:rsidRDefault="00B46A9F" w:rsidP="00EB3663">
      <w:pPr>
        <w:spacing w:after="0" w:line="240" w:lineRule="auto"/>
      </w:pPr>
      <w:r>
        <w:separator/>
      </w:r>
    </w:p>
  </w:footnote>
  <w:footnote w:type="continuationSeparator" w:id="0">
    <w:p w14:paraId="38BC578A" w14:textId="77777777" w:rsidR="00B46A9F" w:rsidRDefault="00B46A9F" w:rsidP="00EB3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B511B"/>
    <w:multiLevelType w:val="hybridMultilevel"/>
    <w:tmpl w:val="B322CB82"/>
    <w:lvl w:ilvl="0" w:tplc="F5043AD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CC380F"/>
    <w:multiLevelType w:val="hybridMultilevel"/>
    <w:tmpl w:val="FCBEB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C45A1"/>
    <w:multiLevelType w:val="hybridMultilevel"/>
    <w:tmpl w:val="C5F6075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6736A"/>
    <w:multiLevelType w:val="hybridMultilevel"/>
    <w:tmpl w:val="09AEC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4778FF"/>
    <w:multiLevelType w:val="hybridMultilevel"/>
    <w:tmpl w:val="3C089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70"/>
    <w:rsid w:val="000067D0"/>
    <w:rsid w:val="00091FB9"/>
    <w:rsid w:val="000A4AB5"/>
    <w:rsid w:val="000C16A6"/>
    <w:rsid w:val="000D6B01"/>
    <w:rsid w:val="000E335C"/>
    <w:rsid w:val="00102150"/>
    <w:rsid w:val="001038E1"/>
    <w:rsid w:val="001E41E4"/>
    <w:rsid w:val="00202CF9"/>
    <w:rsid w:val="00237042"/>
    <w:rsid w:val="002978A5"/>
    <w:rsid w:val="002C5BA7"/>
    <w:rsid w:val="0030090D"/>
    <w:rsid w:val="00310A02"/>
    <w:rsid w:val="00480802"/>
    <w:rsid w:val="00483F24"/>
    <w:rsid w:val="004B2EFC"/>
    <w:rsid w:val="004B7432"/>
    <w:rsid w:val="004D4408"/>
    <w:rsid w:val="004F7B8A"/>
    <w:rsid w:val="00520978"/>
    <w:rsid w:val="00523836"/>
    <w:rsid w:val="0052524E"/>
    <w:rsid w:val="00560A78"/>
    <w:rsid w:val="005A7396"/>
    <w:rsid w:val="006121FC"/>
    <w:rsid w:val="006D065C"/>
    <w:rsid w:val="006F17D5"/>
    <w:rsid w:val="00775000"/>
    <w:rsid w:val="00802F7E"/>
    <w:rsid w:val="008375A5"/>
    <w:rsid w:val="00856689"/>
    <w:rsid w:val="00885F53"/>
    <w:rsid w:val="008B0A5D"/>
    <w:rsid w:val="008B7623"/>
    <w:rsid w:val="008F5D35"/>
    <w:rsid w:val="00947749"/>
    <w:rsid w:val="00955509"/>
    <w:rsid w:val="009C0D70"/>
    <w:rsid w:val="009F38C0"/>
    <w:rsid w:val="00A27EB6"/>
    <w:rsid w:val="00A43431"/>
    <w:rsid w:val="00B44CDE"/>
    <w:rsid w:val="00B46A9F"/>
    <w:rsid w:val="00B81A8B"/>
    <w:rsid w:val="00BC468E"/>
    <w:rsid w:val="00BE0787"/>
    <w:rsid w:val="00C006EB"/>
    <w:rsid w:val="00C278F5"/>
    <w:rsid w:val="00C91062"/>
    <w:rsid w:val="00CA4168"/>
    <w:rsid w:val="00CD5A76"/>
    <w:rsid w:val="00CE73A2"/>
    <w:rsid w:val="00D56614"/>
    <w:rsid w:val="00D70612"/>
    <w:rsid w:val="00DA114F"/>
    <w:rsid w:val="00DD21C4"/>
    <w:rsid w:val="00E21F80"/>
    <w:rsid w:val="00E255BF"/>
    <w:rsid w:val="00E5191A"/>
    <w:rsid w:val="00E809E4"/>
    <w:rsid w:val="00EB3663"/>
    <w:rsid w:val="00ED0D4C"/>
    <w:rsid w:val="00ED2D9C"/>
    <w:rsid w:val="00EE0B21"/>
    <w:rsid w:val="00F3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4CF4"/>
  <w15:chartTrackingRefBased/>
  <w15:docId w15:val="{B699B17A-A490-4A9B-8E9D-50A10269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6EB"/>
    <w:pPr>
      <w:ind w:left="720"/>
      <w:contextualSpacing/>
    </w:pPr>
  </w:style>
  <w:style w:type="character" w:styleId="Hyperlink">
    <w:name w:val="Hyperlink"/>
    <w:basedOn w:val="DefaultParagraphFont"/>
    <w:uiPriority w:val="99"/>
    <w:unhideWhenUsed/>
    <w:rsid w:val="00CE73A2"/>
    <w:rPr>
      <w:color w:val="0563C1" w:themeColor="hyperlink"/>
      <w:u w:val="single"/>
    </w:rPr>
  </w:style>
  <w:style w:type="character" w:styleId="UnresolvedMention">
    <w:name w:val="Unresolved Mention"/>
    <w:basedOn w:val="DefaultParagraphFont"/>
    <w:uiPriority w:val="99"/>
    <w:semiHidden/>
    <w:unhideWhenUsed/>
    <w:rsid w:val="00CE73A2"/>
    <w:rPr>
      <w:color w:val="605E5C"/>
      <w:shd w:val="clear" w:color="auto" w:fill="E1DFDD"/>
    </w:rPr>
  </w:style>
  <w:style w:type="character" w:styleId="CommentReference">
    <w:name w:val="annotation reference"/>
    <w:basedOn w:val="DefaultParagraphFont"/>
    <w:uiPriority w:val="99"/>
    <w:semiHidden/>
    <w:unhideWhenUsed/>
    <w:rsid w:val="00EB3663"/>
    <w:rPr>
      <w:sz w:val="16"/>
      <w:szCs w:val="16"/>
    </w:rPr>
  </w:style>
  <w:style w:type="paragraph" w:styleId="CommentText">
    <w:name w:val="annotation text"/>
    <w:basedOn w:val="Normal"/>
    <w:link w:val="CommentTextChar"/>
    <w:uiPriority w:val="99"/>
    <w:semiHidden/>
    <w:unhideWhenUsed/>
    <w:rsid w:val="00EB3663"/>
    <w:pPr>
      <w:spacing w:line="240" w:lineRule="auto"/>
    </w:pPr>
    <w:rPr>
      <w:sz w:val="20"/>
      <w:szCs w:val="20"/>
    </w:rPr>
  </w:style>
  <w:style w:type="character" w:customStyle="1" w:styleId="CommentTextChar">
    <w:name w:val="Comment Text Char"/>
    <w:basedOn w:val="DefaultParagraphFont"/>
    <w:link w:val="CommentText"/>
    <w:uiPriority w:val="99"/>
    <w:semiHidden/>
    <w:rsid w:val="00EB3663"/>
    <w:rPr>
      <w:sz w:val="20"/>
      <w:szCs w:val="20"/>
    </w:rPr>
  </w:style>
  <w:style w:type="paragraph" w:styleId="BalloonText">
    <w:name w:val="Balloon Text"/>
    <w:basedOn w:val="Normal"/>
    <w:link w:val="BalloonTextChar"/>
    <w:uiPriority w:val="99"/>
    <w:semiHidden/>
    <w:unhideWhenUsed/>
    <w:rsid w:val="00EB3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663"/>
    <w:rPr>
      <w:rFonts w:ascii="Segoe UI" w:hAnsi="Segoe UI" w:cs="Segoe UI"/>
      <w:sz w:val="18"/>
      <w:szCs w:val="18"/>
    </w:rPr>
  </w:style>
  <w:style w:type="paragraph" w:styleId="Header">
    <w:name w:val="header"/>
    <w:basedOn w:val="Normal"/>
    <w:link w:val="HeaderChar"/>
    <w:uiPriority w:val="99"/>
    <w:unhideWhenUsed/>
    <w:rsid w:val="00EB3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663"/>
  </w:style>
  <w:style w:type="paragraph" w:styleId="Footer">
    <w:name w:val="footer"/>
    <w:basedOn w:val="Normal"/>
    <w:link w:val="FooterChar"/>
    <w:uiPriority w:val="99"/>
    <w:unhideWhenUsed/>
    <w:rsid w:val="00EB3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732889">
      <w:bodyDiv w:val="1"/>
      <w:marLeft w:val="0"/>
      <w:marRight w:val="0"/>
      <w:marTop w:val="0"/>
      <w:marBottom w:val="0"/>
      <w:divBdr>
        <w:top w:val="none" w:sz="0" w:space="0" w:color="auto"/>
        <w:left w:val="none" w:sz="0" w:space="0" w:color="auto"/>
        <w:bottom w:val="none" w:sz="0" w:space="0" w:color="auto"/>
        <w:right w:val="none" w:sz="0" w:space="0" w:color="auto"/>
      </w:divBdr>
    </w:div>
    <w:div w:id="1350059421">
      <w:bodyDiv w:val="1"/>
      <w:marLeft w:val="0"/>
      <w:marRight w:val="0"/>
      <w:marTop w:val="0"/>
      <w:marBottom w:val="0"/>
      <w:divBdr>
        <w:top w:val="none" w:sz="0" w:space="0" w:color="auto"/>
        <w:left w:val="none" w:sz="0" w:space="0" w:color="auto"/>
        <w:bottom w:val="none" w:sz="0" w:space="0" w:color="auto"/>
        <w:right w:val="none" w:sz="0" w:space="0" w:color="auto"/>
      </w:divBdr>
      <w:divsChild>
        <w:div w:id="126341494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cp:lastPrinted>2019-03-18T19:53:00Z</cp:lastPrinted>
  <dcterms:created xsi:type="dcterms:W3CDTF">2019-03-18T18:17:00Z</dcterms:created>
  <dcterms:modified xsi:type="dcterms:W3CDTF">2019-03-18T19:54:00Z</dcterms:modified>
</cp:coreProperties>
</file>